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06E" w:rsidRPr="0045609E" w:rsidRDefault="00D0506E" w:rsidP="00D050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</w:t>
      </w: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Bienes</w:t>
      </w: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3260"/>
        <w:gridCol w:w="1134"/>
        <w:gridCol w:w="1418"/>
        <w:gridCol w:w="2126"/>
        <w:gridCol w:w="1276"/>
      </w:tblGrid>
      <w:tr w:rsidR="00D0506E" w:rsidRPr="0045609E" w:rsidTr="00126EF4">
        <w:trPr>
          <w:cantSplit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0506E" w:rsidRPr="0045609E" w:rsidRDefault="00D0506E" w:rsidP="00126EF4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0506E" w:rsidRPr="0045609E" w:rsidRDefault="00D0506E" w:rsidP="00126EF4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506E" w:rsidRPr="0045609E" w:rsidRDefault="00D0506E" w:rsidP="001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0506E" w:rsidRPr="0045609E" w:rsidRDefault="00D0506E" w:rsidP="001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0506E" w:rsidRPr="0045609E" w:rsidRDefault="00D0506E" w:rsidP="001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45609E" w:rsidRDefault="00D0506E" w:rsidP="00126EF4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D0506E" w:rsidRPr="00037ABD" w:rsidTr="00126EF4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0506E" w:rsidRPr="0045609E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45609E" w:rsidRDefault="00D0506E" w:rsidP="001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>
              <w:t>REFRIGERADORA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45609E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>
              <w:t>UNIDAD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73E6D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(completar)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Hasta los 20 días calendario, contados a partir del día siguiente de la notificación de la orden de compra.</w:t>
            </w:r>
          </w:p>
        </w:tc>
      </w:tr>
      <w:tr w:rsidR="00D0506E" w:rsidTr="00126EF4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0506E" w:rsidRPr="0045609E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DESHUMEDECEDOR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t>UNIDAD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Pr="00037ABD" w:rsidRDefault="00D0506E" w:rsidP="00126EF4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73E6D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(completar)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06E" w:rsidRDefault="00D0506E" w:rsidP="00126EF4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Hasta los 20 días calendario, contados a partir del día siguiente de la notificación de la orden de compra.</w:t>
            </w:r>
          </w:p>
        </w:tc>
      </w:tr>
    </w:tbl>
    <w:p w:rsidR="00D0506E" w:rsidRPr="0045609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:rsidR="00D0506E" w:rsidRPr="0045609E" w:rsidRDefault="00D0506E" w:rsidP="00D050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:rsidR="00D0506E" w:rsidRPr="0045609E" w:rsidRDefault="00D0506E" w:rsidP="00D050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:rsidR="00D0506E" w:rsidRPr="0045609E" w:rsidRDefault="00D0506E" w:rsidP="00D0506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:rsidR="00D0506E" w:rsidRPr="0045609E" w:rsidRDefault="00D0506E" w:rsidP="00D050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:rsidR="00D0506E" w:rsidRPr="0045609E" w:rsidRDefault="00D0506E" w:rsidP="00D0506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D0506E" w:rsidRPr="0045609E" w:rsidRDefault="00D0506E" w:rsidP="00D050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D0506E" w:rsidRPr="0045609E" w:rsidRDefault="00D0506E" w:rsidP="00D050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</w:t>
      </w:r>
    </w:p>
    <w:p w:rsidR="00D0506E" w:rsidRPr="0045609E" w:rsidRDefault="00D0506E" w:rsidP="00D0506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:rsidR="00D0506E" w:rsidRPr="0045609E" w:rsidRDefault="00D0506E" w:rsidP="00D0506E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sectPr w:rsidR="00D0506E" w:rsidRPr="0045609E" w:rsidSect="0045609E">
          <w:headerReference w:type="default" r:id="rId4"/>
          <w:pgSz w:w="12240" w:h="15840"/>
          <w:pgMar w:top="1304" w:right="1701" w:bottom="1418" w:left="1701" w:header="709" w:footer="709" w:gutter="0"/>
          <w:pgNumType w:start="1"/>
          <w:cols w:space="720"/>
        </w:sect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</w:p>
    <w:p w:rsidR="00D0506E" w:rsidRDefault="00D0506E" w:rsidP="00D050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3" w:name="_heading=h.17dp8vu" w:colFirst="0" w:colLast="0"/>
      <w:bookmarkEnd w:id="3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4. Especificaciones Técnicas</w:t>
      </w:r>
    </w:p>
    <w:p w:rsidR="00D0506E" w:rsidRPr="0045609E" w:rsidRDefault="00D0506E" w:rsidP="00D050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ADQUISICIÓN DE EQUIPAMIENTO</w:t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6E4518"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 xml:space="preserve">LOTE </w:t>
      </w:r>
      <w:proofErr w:type="spellStart"/>
      <w:r w:rsidRPr="006E4518"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>Nº</w:t>
      </w:r>
      <w:proofErr w:type="spellEnd"/>
      <w:r w:rsidRPr="006E4518"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>1</w:t>
      </w:r>
      <w:r w:rsidRPr="0045609E"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 xml:space="preserve"> – </w:t>
      </w:r>
      <w:r w:rsidRPr="0025052B"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 xml:space="preserve">ADQUISICIÓN </w:t>
      </w:r>
      <w:r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>DE REFRIGERADORA</w:t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 xml:space="preserve">LOTE </w:t>
      </w:r>
      <w:proofErr w:type="spellStart"/>
      <w:r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>N°</w:t>
      </w:r>
      <w:proofErr w:type="spellEnd"/>
      <w:r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  <w:t xml:space="preserve"> 2 – ADQUISICIÓN DE DESHUMEDECEDORES</w:t>
      </w:r>
    </w:p>
    <w:p w:rsidR="00D0506E" w:rsidRDefault="00D0506E" w:rsidP="00D0506E">
      <w:pPr>
        <w:spacing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drawing>
          <wp:inline distT="0" distB="0" distL="0" distR="0" wp14:anchorId="502B5DCC" wp14:editId="2ABA2BCF">
            <wp:extent cx="6081395" cy="7272670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11" cy="731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432F6FBA" wp14:editId="0DDE1002">
            <wp:extent cx="5975350" cy="8506046"/>
            <wp:effectExtent l="0" t="0" r="635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013" cy="854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1B18E39C" wp14:editId="24E0AB12">
            <wp:extent cx="6103088" cy="845248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3964" cy="849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5A0F8B62" wp14:editId="21631122">
            <wp:extent cx="5996305" cy="8335925"/>
            <wp:effectExtent l="0" t="0" r="4445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076" cy="83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709519B8" wp14:editId="230895EA">
            <wp:extent cx="6049645" cy="8304027"/>
            <wp:effectExtent l="0" t="0" r="8255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079" cy="833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1B6C0568" wp14:editId="1A1820A1">
            <wp:extent cx="5996305" cy="8506046"/>
            <wp:effectExtent l="0" t="0" r="444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0479" cy="854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2AA87CA8" wp14:editId="1CC30D67">
            <wp:extent cx="5985510" cy="8474148"/>
            <wp:effectExtent l="0" t="0" r="0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220" cy="852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01E5F021" wp14:editId="6D39CEF1">
            <wp:extent cx="6145619" cy="5447736"/>
            <wp:effectExtent l="0" t="0" r="7620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9977" cy="546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:rsidR="00D0506E" w:rsidRDefault="00D0506E" w:rsidP="00D0506E">
      <w:pPr>
        <w:spacing w:line="360" w:lineRule="auto"/>
        <w:rPr>
          <w:noProof/>
        </w:rPr>
      </w:pPr>
    </w:p>
    <w:p w:rsidR="00D0506E" w:rsidRDefault="00D0506E" w:rsidP="00D0506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:rsidR="00D0506E" w:rsidRDefault="00D0506E" w:rsidP="00D050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D0506E" w:rsidRPr="0045609E" w:rsidRDefault="00D0506E" w:rsidP="00D050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</w:t>
      </w: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</w:t>
      </w:r>
    </w:p>
    <w:p w:rsidR="00D0506E" w:rsidRPr="0045609E" w:rsidRDefault="00D0506E" w:rsidP="00D0506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:rsidR="00D0506E" w:rsidRDefault="00D0506E" w:rsidP="00D0506E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</w:p>
    <w:p w:rsidR="00D0506E" w:rsidRDefault="00D0506E" w:rsidP="00D0506E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D0506E" w:rsidRDefault="00D0506E" w:rsidP="00D0506E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D0506E" w:rsidRDefault="00D0506E" w:rsidP="00D0506E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6D60FF" w:rsidRDefault="006D60FF">
      <w:bookmarkStart w:id="4" w:name="_GoBack"/>
      <w:bookmarkEnd w:id="4"/>
    </w:p>
    <w:sectPr w:rsidR="006D6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09E" w:rsidRDefault="00D050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E"/>
    <w:rsid w:val="006D60FF"/>
    <w:rsid w:val="00D0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9595"/>
  <w15:chartTrackingRefBased/>
  <w15:docId w15:val="{56E92B80-6988-47E2-AE09-47EEF96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06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eader" Target="header1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Chafloque Prado, Giannina</dc:creator>
  <cp:keywords/>
  <dc:description/>
  <cp:lastModifiedBy>Chafloque Prado, Giannina</cp:lastModifiedBy>
  <cp:revision>1</cp:revision>
  <dcterms:created xsi:type="dcterms:W3CDTF">2025-11-14T21:35:00Z</dcterms:created>
  <dcterms:modified xsi:type="dcterms:W3CDTF">2025-11-14T21:36:00Z</dcterms:modified>
</cp:coreProperties>
</file>